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B1D8F" w14:textId="105466D3" w:rsidR="00A93111" w:rsidRPr="00A93111" w:rsidRDefault="00A93111" w:rsidP="00A9311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14:ligatures w14:val="none"/>
        </w:rPr>
        <w:t>How to Access the Current Nebraska Diesel Tax Pause</w:t>
      </w:r>
    </w:p>
    <w:p w14:paraId="0829C39B" w14:textId="4B947303" w:rsidR="00A93111" w:rsidRPr="00A93111" w:rsidRDefault="00A93111" w:rsidP="00A93111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Nebraska is currently in a 90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noBreakHyphen/>
        <w:t>day diesel tax pause for agricultural transport, effective immediately through December 23, 2026, under Governor Jim Pillen’s Executive Order 26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noBreakHyphen/>
        <w:t>21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541BDD1" w14:textId="77777777" w:rsidR="00A93111" w:rsidRPr="00A93111" w:rsidRDefault="00A93111" w:rsidP="00A93111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  <w:t>Who Qualifies</w:t>
      </w:r>
    </w:p>
    <w:p w14:paraId="061BD0B9" w14:textId="77777777" w:rsidR="00A93111" w:rsidRPr="00A93111" w:rsidRDefault="00A93111" w:rsidP="00A93111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>You can benefit if you:</w:t>
      </w:r>
    </w:p>
    <w:p w14:paraId="7422FBDB" w14:textId="292C3BD2" w:rsidR="00A93111" w:rsidRPr="00A93111" w:rsidRDefault="00A93111" w:rsidP="00A93111">
      <w:pPr>
        <w:numPr>
          <w:ilvl w:val="0"/>
          <w:numId w:val="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Transport 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Nebraska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noBreakHyphen/>
        <w:t>sourced seasonal agricultural products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(e.g., grain, livestock) or livestock on Nebraska highways, including interstate miles within Nebraska </w:t>
      </w:r>
    </w:p>
    <w:p w14:paraId="7D24F8AA" w14:textId="7AC6162D" w:rsidR="00A93111" w:rsidRPr="00A93111" w:rsidRDefault="00A93111" w:rsidP="00A93111">
      <w:pPr>
        <w:numPr>
          <w:ilvl w:val="0"/>
          <w:numId w:val="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Use a 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licensed vehicle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for this purpose (personal vehicles qualify if used to haul Nebraska agricultural products; personal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noBreakHyphen/>
        <w:t xml:space="preserve">use miles do not) </w:t>
      </w:r>
    </w:p>
    <w:p w14:paraId="0E64988F" w14:textId="69958997" w:rsidR="00A93111" w:rsidRPr="00A93111" w:rsidRDefault="00A93111" w:rsidP="00A93111">
      <w:pPr>
        <w:numPr>
          <w:ilvl w:val="0"/>
          <w:numId w:val="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Have 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diesel fuel receipts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showing the tax paid on undyed diesel (and, if applicable, dyed diesel under LB815) </w:t>
      </w:r>
    </w:p>
    <w:p w14:paraId="443D50BC" w14:textId="77777777" w:rsidR="00A93111" w:rsidRPr="00A93111" w:rsidRDefault="00A93111" w:rsidP="00A93111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  <w:t>How to Get the Relief</w:t>
      </w:r>
    </w:p>
    <w:p w14:paraId="7F4F0B45" w14:textId="77777777" w:rsidR="00A93111" w:rsidRPr="00A93111" w:rsidRDefault="00A93111" w:rsidP="00A93111">
      <w:pPr>
        <w:numPr>
          <w:ilvl w:val="0"/>
          <w:numId w:val="2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Keep Records</w:t>
      </w:r>
    </w:p>
    <w:p w14:paraId="16704124" w14:textId="77777777" w:rsidR="00A93111" w:rsidRPr="00A93111" w:rsidRDefault="00A93111" w:rsidP="00A93111">
      <w:pPr>
        <w:numPr>
          <w:ilvl w:val="1"/>
          <w:numId w:val="3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>Maintain detailed fuel receipts showing date, location, gallons, and tax paid.</w:t>
      </w:r>
    </w:p>
    <w:p w14:paraId="6B7FCB48" w14:textId="42B0D36D" w:rsidR="00A93111" w:rsidRPr="00A93111" w:rsidRDefault="00A93111" w:rsidP="00A93111">
      <w:pPr>
        <w:numPr>
          <w:ilvl w:val="1"/>
          <w:numId w:val="4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gramStart"/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>Document</w:t>
      </w:r>
      <w:proofErr w:type="gramEnd"/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the transportation of Nebraska agricultural products </w:t>
      </w:r>
    </w:p>
    <w:p w14:paraId="20A674C1" w14:textId="77777777" w:rsidR="00A93111" w:rsidRPr="00A93111" w:rsidRDefault="00A93111" w:rsidP="00A93111">
      <w:pPr>
        <w:numPr>
          <w:ilvl w:val="0"/>
          <w:numId w:val="2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File a Refund Claim</w:t>
      </w:r>
    </w:p>
    <w:p w14:paraId="2CD9E3A9" w14:textId="1E76C210" w:rsidR="00A93111" w:rsidRPr="00A93111" w:rsidRDefault="00A93111" w:rsidP="00A93111">
      <w:pPr>
        <w:numPr>
          <w:ilvl w:val="1"/>
          <w:numId w:val="5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Complete 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Nebraska Ag Use Motor Fuels Tax Refund Claim, Form 84AG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with the Nebraska Department of Revenue </w:t>
      </w:r>
    </w:p>
    <w:p w14:paraId="3DFF922D" w14:textId="77777777" w:rsidR="00A93111" w:rsidRPr="00A93111" w:rsidRDefault="00A93111" w:rsidP="00A93111">
      <w:pPr>
        <w:numPr>
          <w:ilvl w:val="1"/>
          <w:numId w:val="6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Write 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“EO 26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noBreakHyphen/>
        <w:t>21”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at the top of the form.</w:t>
      </w:r>
    </w:p>
    <w:p w14:paraId="1097A2A4" w14:textId="04046C96" w:rsidR="00A93111" w:rsidRPr="00A93111" w:rsidRDefault="00A93111" w:rsidP="00A93111">
      <w:pPr>
        <w:numPr>
          <w:ilvl w:val="1"/>
          <w:numId w:val="7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Cross out “Gasoline” in the refund calculation section and write “Dyed Diesel” if claiming that portion </w:t>
      </w:r>
    </w:p>
    <w:p w14:paraId="24471C56" w14:textId="77777777" w:rsidR="00A93111" w:rsidRPr="00A93111" w:rsidRDefault="00A93111" w:rsidP="00A93111">
      <w:pPr>
        <w:numPr>
          <w:ilvl w:val="0"/>
          <w:numId w:val="2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Submit Documentation</w:t>
      </w:r>
    </w:p>
    <w:p w14:paraId="5716CFE7" w14:textId="2C1620B6" w:rsidR="00A93111" w:rsidRPr="00A93111" w:rsidRDefault="00A93111" w:rsidP="00A93111">
      <w:pPr>
        <w:numPr>
          <w:ilvl w:val="1"/>
          <w:numId w:val="8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Include all supporting receipts and proof of qualifying transport </w:t>
      </w:r>
    </w:p>
    <w:p w14:paraId="2132C7C2" w14:textId="77777777" w:rsidR="00A93111" w:rsidRPr="00A93111" w:rsidRDefault="00A93111" w:rsidP="00A93111">
      <w:pPr>
        <w:numPr>
          <w:ilvl w:val="0"/>
          <w:numId w:val="2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IFTA Taxpayers</w:t>
      </w:r>
    </w:p>
    <w:p w14:paraId="715D226B" w14:textId="77777777" w:rsidR="00A93111" w:rsidRDefault="00A93111" w:rsidP="00A93111">
      <w:pPr>
        <w:numPr>
          <w:ilvl w:val="1"/>
          <w:numId w:val="9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If registered under the International Fuel Tax Agreement, you may report qualifying Nebraska miles as nontaxable on your IFTA return for the claim period </w:t>
      </w:r>
    </w:p>
    <w:p w14:paraId="0BCB58E3" w14:textId="255C60AB" w:rsidR="00A93111" w:rsidRPr="00A93111" w:rsidRDefault="00A93111" w:rsidP="00A93111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  <w:t xml:space="preserve"> Dates</w:t>
      </w:r>
      <w:r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  <w:t xml:space="preserve">:  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>September 24, 2026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to 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December 23, 2026 (90 days) </w:t>
      </w:r>
    </w:p>
    <w:p w14:paraId="131DA767" w14:textId="77777777" w:rsidR="00A93111" w:rsidRPr="00A93111" w:rsidRDefault="00A93111" w:rsidP="00A93111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14:ligatures w14:val="none"/>
        </w:rPr>
        <w:t>Additional Notes</w:t>
      </w:r>
    </w:p>
    <w:p w14:paraId="73ABD0F7" w14:textId="5A1F7B50" w:rsidR="00A93111" w:rsidRPr="00A93111" w:rsidRDefault="00A93111" w:rsidP="00A93111">
      <w:pPr>
        <w:numPr>
          <w:ilvl w:val="0"/>
          <w:numId w:val="1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>The order also allows highway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noBreakHyphen/>
        <w:t xml:space="preserve">registered vehicles to hold, sell, or use untaxed dyed diesel without state penalties </w:t>
      </w:r>
    </w:p>
    <w:p w14:paraId="217C7690" w14:textId="04CA8EBF" w:rsidR="00A93111" w:rsidRPr="00A93111" w:rsidRDefault="00A93111" w:rsidP="00A93111">
      <w:pPr>
        <w:numPr>
          <w:ilvl w:val="0"/>
          <w:numId w:val="1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A separate executive order raises weight limits for seasonal product/livestock transport by up to 25% without extra permits </w:t>
      </w:r>
    </w:p>
    <w:p w14:paraId="3EDD3C44" w14:textId="5C810957" w:rsidR="00A93111" w:rsidRPr="00A93111" w:rsidRDefault="00A93111" w:rsidP="00A93111">
      <w:pPr>
        <w:numPr>
          <w:ilvl w:val="0"/>
          <w:numId w:val="1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The pause is 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state</w:t>
      </w: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noBreakHyphen/>
        <w:t>only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; federal diesel export restrictions are being requested but not yet in effect </w:t>
      </w:r>
    </w:p>
    <w:p w14:paraId="485DE142" w14:textId="5D504909" w:rsidR="00A93111" w:rsidRPr="00A93111" w:rsidRDefault="00A93111" w:rsidP="00A93111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931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Next step:</w:t>
      </w:r>
      <w:r w:rsidRPr="00A93111">
        <w:rPr>
          <w:rFonts w:ascii="Arial" w:eastAsia="Times New Roman" w:hAnsi="Arial" w:cs="Arial"/>
          <w:color w:val="000000"/>
          <w:kern w:val="0"/>
          <w14:ligatures w14:val="none"/>
        </w:rPr>
        <w:t xml:space="preserve"> Contact the Nebraska Department of Revenue’s Motor Fuels Division or the Nebraska Department of Agriculture for Form 84AG and guidance before the deadline </w:t>
      </w:r>
    </w:p>
    <w:p w14:paraId="6EE62131" w14:textId="77777777" w:rsidR="00FF57D9" w:rsidRDefault="00FF57D9"/>
    <w:sectPr w:rsidR="00FF57D9" w:rsidSect="00A931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14B2"/>
    <w:multiLevelType w:val="multilevel"/>
    <w:tmpl w:val="35184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05F0B"/>
    <w:multiLevelType w:val="multilevel"/>
    <w:tmpl w:val="0770D520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D2C0F"/>
    <w:multiLevelType w:val="multilevel"/>
    <w:tmpl w:val="F46A1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3A0D1A"/>
    <w:multiLevelType w:val="multilevel"/>
    <w:tmpl w:val="C4B84992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num w:numId="1" w16cid:durableId="816800979">
    <w:abstractNumId w:val="0"/>
  </w:num>
  <w:num w:numId="2" w16cid:durableId="478573755">
    <w:abstractNumId w:val="2"/>
  </w:num>
  <w:num w:numId="3" w16cid:durableId="255864828">
    <w:abstractNumId w:val="2"/>
    <w:lvlOverride w:ilvl="1">
      <w:lvl w:ilvl="1">
        <w:numFmt w:val="bullet"/>
        <w:lvlText w:val=""/>
        <w:lvlJc w:val="left"/>
        <w:pPr>
          <w:tabs>
            <w:tab w:val="num" w:pos="540"/>
          </w:tabs>
          <w:ind w:left="540" w:hanging="360"/>
        </w:pPr>
        <w:rPr>
          <w:rFonts w:ascii="Symbol" w:hAnsi="Symbol" w:hint="default"/>
          <w:sz w:val="20"/>
        </w:rPr>
      </w:lvl>
    </w:lvlOverride>
  </w:num>
  <w:num w:numId="4" w16cid:durableId="578369919">
    <w:abstractNumId w:val="2"/>
    <w:lvlOverride w:ilvl="1">
      <w:lvl w:ilvl="1">
        <w:numFmt w:val="bullet"/>
        <w:lvlText w:val=""/>
        <w:lvlJc w:val="left"/>
        <w:pPr>
          <w:tabs>
            <w:tab w:val="num" w:pos="540"/>
          </w:tabs>
          <w:ind w:left="540" w:hanging="360"/>
        </w:pPr>
        <w:rPr>
          <w:rFonts w:ascii="Symbol" w:hAnsi="Symbol" w:hint="default"/>
          <w:sz w:val="20"/>
        </w:rPr>
      </w:lvl>
    </w:lvlOverride>
  </w:num>
  <w:num w:numId="5" w16cid:durableId="148250683">
    <w:abstractNumId w:val="2"/>
    <w:lvlOverride w:ilvl="1">
      <w:lvl w:ilvl="1">
        <w:numFmt w:val="bullet"/>
        <w:lvlText w:val=""/>
        <w:lvlJc w:val="left"/>
        <w:pPr>
          <w:tabs>
            <w:tab w:val="num" w:pos="540"/>
          </w:tabs>
          <w:ind w:left="540" w:hanging="360"/>
        </w:pPr>
        <w:rPr>
          <w:rFonts w:ascii="Symbol" w:hAnsi="Symbol" w:hint="default"/>
          <w:sz w:val="20"/>
        </w:rPr>
      </w:lvl>
    </w:lvlOverride>
  </w:num>
  <w:num w:numId="6" w16cid:durableId="1294751902">
    <w:abstractNumId w:val="2"/>
    <w:lvlOverride w:ilvl="1">
      <w:lvl w:ilvl="1">
        <w:numFmt w:val="bullet"/>
        <w:lvlText w:val=""/>
        <w:lvlJc w:val="left"/>
        <w:pPr>
          <w:tabs>
            <w:tab w:val="num" w:pos="540"/>
          </w:tabs>
          <w:ind w:left="540" w:hanging="360"/>
        </w:pPr>
        <w:rPr>
          <w:rFonts w:ascii="Symbol" w:hAnsi="Symbol" w:hint="default"/>
          <w:sz w:val="20"/>
        </w:rPr>
      </w:lvl>
    </w:lvlOverride>
  </w:num>
  <w:num w:numId="7" w16cid:durableId="1695762361">
    <w:abstractNumId w:val="2"/>
    <w:lvlOverride w:ilvl="1">
      <w:lvl w:ilvl="1">
        <w:numFmt w:val="bullet"/>
        <w:lvlText w:val=""/>
        <w:lvlJc w:val="left"/>
        <w:pPr>
          <w:tabs>
            <w:tab w:val="num" w:pos="540"/>
          </w:tabs>
          <w:ind w:left="540" w:hanging="360"/>
        </w:pPr>
        <w:rPr>
          <w:rFonts w:ascii="Symbol" w:hAnsi="Symbol" w:hint="default"/>
          <w:sz w:val="20"/>
        </w:rPr>
      </w:lvl>
    </w:lvlOverride>
  </w:num>
  <w:num w:numId="8" w16cid:durableId="464929542">
    <w:abstractNumId w:val="2"/>
    <w:lvlOverride w:ilvl="1">
      <w:lvl w:ilvl="1">
        <w:numFmt w:val="bullet"/>
        <w:lvlText w:val=""/>
        <w:lvlJc w:val="left"/>
        <w:pPr>
          <w:tabs>
            <w:tab w:val="num" w:pos="630"/>
          </w:tabs>
          <w:ind w:left="630" w:hanging="360"/>
        </w:pPr>
        <w:rPr>
          <w:rFonts w:ascii="Symbol" w:hAnsi="Symbol" w:hint="default"/>
          <w:sz w:val="20"/>
        </w:rPr>
      </w:lvl>
    </w:lvlOverride>
  </w:num>
  <w:num w:numId="9" w16cid:durableId="732391614">
    <w:abstractNumId w:val="2"/>
    <w:lvlOverride w:ilvl="1">
      <w:lvl w:ilvl="1">
        <w:numFmt w:val="bullet"/>
        <w:lvlText w:val=""/>
        <w:lvlJc w:val="left"/>
        <w:pPr>
          <w:tabs>
            <w:tab w:val="num" w:pos="630"/>
          </w:tabs>
          <w:ind w:left="630" w:hanging="360"/>
        </w:pPr>
        <w:rPr>
          <w:rFonts w:ascii="Symbol" w:hAnsi="Symbol" w:hint="default"/>
          <w:sz w:val="20"/>
        </w:rPr>
      </w:lvl>
    </w:lvlOverride>
  </w:num>
  <w:num w:numId="10" w16cid:durableId="1954632957">
    <w:abstractNumId w:val="3"/>
  </w:num>
  <w:num w:numId="11" w16cid:durableId="1435906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11"/>
    <w:rsid w:val="005877B8"/>
    <w:rsid w:val="00A557F9"/>
    <w:rsid w:val="00A93111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FD44"/>
  <w15:chartTrackingRefBased/>
  <w15:docId w15:val="{F8AF87B1-5A54-4589-945F-34487133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1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1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Meirose</dc:creator>
  <cp:keywords/>
  <dc:description/>
  <cp:lastModifiedBy>Julie Meirose</cp:lastModifiedBy>
  <cp:revision>1</cp:revision>
  <dcterms:created xsi:type="dcterms:W3CDTF">2026-09-28T14:23:00Z</dcterms:created>
  <dcterms:modified xsi:type="dcterms:W3CDTF">2026-09-28T14:29:00Z</dcterms:modified>
</cp:coreProperties>
</file>